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Bookman Old Style" w:cs="Bookman Old Style" w:hAnsi="Bookman Old Style" w:eastAsia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  <w:rtl w:val="0"/>
          <w:lang w:val="en-US"/>
        </w:rPr>
        <w:t>Pat Patterson</w:t>
      </w:r>
    </w:p>
    <w:p>
      <w:pPr>
        <w:pStyle w:val="Body A"/>
        <w:jc w:val="center"/>
        <w:rPr>
          <w:rFonts w:ascii="Bookman Old Style" w:cs="Bookman Old Style" w:hAnsi="Bookman Old Style" w:eastAsia="Bookman Old Style"/>
          <w:sz w:val="26"/>
          <w:szCs w:val="26"/>
        </w:rPr>
      </w:pPr>
      <w:r>
        <w:rPr>
          <w:rFonts w:ascii="Bookman Old Style" w:hAnsi="Bookman Old Style"/>
          <w:sz w:val="30"/>
          <w:szCs w:val="30"/>
          <w:rtl w:val="0"/>
          <w:lang w:val="en-US"/>
        </w:rPr>
        <w:t>Line Producer</w:t>
      </w:r>
    </w:p>
    <w:p>
      <w:pPr>
        <w:pStyle w:val="Body A"/>
        <w:jc w:val="center"/>
      </w:pPr>
      <w:r>
        <w:rPr>
          <w:rtl w:val="0"/>
          <w:lang w:val="en-US"/>
        </w:rPr>
        <w:t xml:space="preserve">Cell: 310.613.1526 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"mailto:pat@patpatterson.me"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pat@patpatterson.me</w:t>
      </w:r>
      <w:r>
        <w:rPr/>
        <w:fldChar w:fldCharType="end" w:fldLock="0"/>
      </w:r>
      <w:r>
        <w:rPr>
          <w:rtl w:val="0"/>
          <w:lang w:val="en-US"/>
        </w:rPr>
        <w:t xml:space="preserve"> Website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"http://www.pateproductions.com"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www.pateproductions.com</w:t>
      </w:r>
      <w:r>
        <w:rPr/>
        <w:fldChar w:fldCharType="end" w:fldLock="0"/>
      </w:r>
      <w:r>
        <w:rPr>
          <w:rtl w:val="0"/>
          <w:lang w:val="en-US"/>
        </w:rPr>
        <w:t xml:space="preserve"> </w:t>
      </w:r>
    </w:p>
    <w:p>
      <w:pPr>
        <w:pStyle w:val="Body A"/>
        <w:rPr>
          <w:sz w:val="24"/>
          <w:szCs w:val="24"/>
        </w:rPr>
      </w:pPr>
      <w:r>
        <w:rPr>
          <w:b w:val="1"/>
          <w:bCs w:val="1"/>
          <w:u w:val="single"/>
        </w:rPr>
        <w:tab/>
        <w:tab/>
        <w:tab/>
        <w:tab/>
        <w:tab/>
        <w:tab/>
      </w:r>
      <w:r>
        <w:rPr>
          <w:b w:val="1"/>
          <w:bCs w:val="1"/>
          <w:u w:val="single"/>
        </w:rPr>
        <w:tab/>
        <w:tab/>
        <w:tab/>
      </w:r>
      <w:r>
        <w:rPr>
          <w:b w:val="1"/>
          <w:bCs w:val="1"/>
          <w:u w:val="single"/>
        </w:rPr>
        <w:tab/>
        <w:tab/>
      </w:r>
      <w:r>
        <w:rPr>
          <w:b w:val="1"/>
          <w:bCs w:val="1"/>
          <w:u w:val="single"/>
        </w:rPr>
        <w:tab/>
        <w:tab/>
      </w:r>
      <w:r>
        <w:rPr>
          <w:u w:val="single"/>
        </w:rPr>
        <w:tab/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SUMMARY</w:t>
      </w:r>
    </w:p>
    <w:p>
      <w:pPr>
        <w:pStyle w:val="Body A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 xml:space="preserve">I am an </w:t>
      </w:r>
      <w:r>
        <w:rPr>
          <w:rFonts w:ascii="Century Gothic" w:hAnsi="Century Gothic"/>
          <w:rtl w:val="0"/>
          <w:lang w:val="en-US"/>
        </w:rPr>
        <w:t>accomplished actor as well as an award winning producer; giving me a unique perspective on storytelling. I am a graduate of American Academy of Dramatic Arts and at HB Studio</w:t>
      </w:r>
      <w:r>
        <w:rPr>
          <w:rFonts w:ascii="Century Gothic" w:hAnsi="Century Gothic"/>
          <w:b w:val="1"/>
          <w:bCs w:val="1"/>
          <w:rtl w:val="0"/>
          <w:lang w:val="en-US"/>
        </w:rPr>
        <w:t xml:space="preserve"> </w:t>
      </w:r>
      <w:r>
        <w:rPr>
          <w:rFonts w:ascii="Century Gothic" w:hAnsi="Century Gothic"/>
          <w:rtl w:val="0"/>
          <w:lang w:val="en-US"/>
        </w:rPr>
        <w:t>with the legendary Uta Hagen. As a seasoned storyteller, who has chosen to be on the other side of the camera, I have proven myself in the indie film world, producing  my own projects and collaborating with partners to produce their projects. I am a hands on line producer, a creative problem solver who thinks fast on my feet.</w:t>
      </w:r>
    </w:p>
    <w:p>
      <w:pPr>
        <w:pStyle w:val="Body A"/>
        <w:rPr>
          <w:i w:val="1"/>
          <w:iCs w:val="1"/>
          <w:sz w:val="24"/>
          <w:szCs w:val="24"/>
        </w:rPr>
      </w:pPr>
    </w:p>
    <w:p>
      <w:pPr>
        <w:pStyle w:val="Body A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CORE COMPETENCIES</w:t>
      </w:r>
    </w:p>
    <w:p>
      <w:pPr>
        <w:pStyle w:val="Body A"/>
        <w:rPr>
          <w:rFonts w:ascii="Century Gothic" w:cs="Century Gothic" w:hAnsi="Century Gothic" w:eastAsia="Century Gothic"/>
          <w:i w:val="1"/>
          <w:iCs w:val="1"/>
          <w:sz w:val="24"/>
          <w:szCs w:val="24"/>
        </w:rPr>
      </w:pPr>
      <w:r>
        <w:rPr>
          <w:rFonts w:ascii="Century Gothic" w:hAnsi="Century Gothic"/>
          <w:b w:val="1"/>
          <w:bCs w:val="1"/>
          <w:i w:val="1"/>
          <w:iCs w:val="1"/>
          <w:rtl w:val="0"/>
          <w:lang w:val="en-US"/>
        </w:rPr>
        <w:t>Development:</w:t>
      </w:r>
      <w:r>
        <w:rPr>
          <w:rFonts w:ascii="Century Gothic" w:hAnsi="Century Gothic"/>
          <w:i w:val="1"/>
          <w:iCs w:val="1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entury Gothic" w:hAnsi="Century Gothic"/>
          <w:sz w:val="24"/>
          <w:szCs w:val="24"/>
          <w:rtl w:val="0"/>
          <w:lang w:val="en-US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Scripts-analysis, options, rewrite</w:t>
      </w:r>
      <w:r>
        <w:rPr>
          <w:rFonts w:ascii="Century Gothic" w:hAnsi="Century Gothic"/>
          <w:sz w:val="24"/>
          <w:szCs w:val="24"/>
          <w:rtl w:val="0"/>
          <w:lang w:val="en-US"/>
        </w:rPr>
        <w:t>, pitch.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entury Gothic" w:hAnsi="Century Gothic"/>
          <w:sz w:val="24"/>
          <w:szCs w:val="24"/>
          <w:rtl w:val="0"/>
          <w:lang w:val="en-US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Budgets-MM Budgeting</w:t>
      </w:r>
      <w:r>
        <w:rPr>
          <w:rFonts w:ascii="Century Gothic" w:hAnsi="Century Gothic"/>
          <w:sz w:val="24"/>
          <w:szCs w:val="24"/>
          <w:rtl w:val="0"/>
          <w:lang w:val="en-US"/>
        </w:rPr>
        <w:t>, create and maintain production budget.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entury Gothic" w:hAnsi="Century Gothic"/>
          <w:sz w:val="24"/>
          <w:szCs w:val="24"/>
          <w:rtl w:val="0"/>
          <w:lang w:val="en-US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Pre-production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:</w:t>
      </w:r>
      <w:r>
        <w:rPr>
          <w:rFonts w:ascii="Century Gothic" w:hAnsi="Century Gothic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entury Gothic" w:hAnsi="Century Gothic"/>
          <w:sz w:val="24"/>
          <w:szCs w:val="24"/>
          <w:rtl w:val="0"/>
          <w:lang w:val="en-US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 xml:space="preserve"> Script Breakdown and scheduling; location scouting, crew compilation.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entury Gothic" w:hAnsi="Century Gothic"/>
          <w:sz w:val="24"/>
          <w:szCs w:val="24"/>
          <w:rtl w:val="0"/>
          <w:lang w:val="en-US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 xml:space="preserve">Coordinate creative talent meetings, phone calls, memos to ensure a clear vision and roadmap for the production.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entury Gothic" w:hAnsi="Century Gothic"/>
          <w:sz w:val="24"/>
          <w:szCs w:val="24"/>
          <w:rtl w:val="0"/>
          <w:lang w:val="en-US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 xml:space="preserve">Above and Below the </w:t>
      </w:r>
      <w:r>
        <w:rPr>
          <w:rFonts w:ascii="Century Gothic" w:hAnsi="Century Gothic"/>
          <w:sz w:val="24"/>
          <w:szCs w:val="24"/>
          <w:rtl w:val="0"/>
          <w:lang w:val="en-US"/>
        </w:rPr>
        <w:t>L</w:t>
      </w:r>
      <w:r>
        <w:rPr>
          <w:rFonts w:ascii="Century Gothic" w:hAnsi="Century Gothic"/>
          <w:sz w:val="24"/>
          <w:szCs w:val="24"/>
          <w:rtl w:val="0"/>
          <w:lang w:val="en-US"/>
        </w:rPr>
        <w:t>ine talent-deal memos</w:t>
      </w:r>
      <w:r>
        <w:rPr>
          <w:rFonts w:ascii="Century Gothic" w:hAnsi="Century Gothic"/>
          <w:sz w:val="24"/>
          <w:szCs w:val="24"/>
          <w:rtl w:val="0"/>
          <w:lang w:val="en-US"/>
        </w:rPr>
        <w:t>.</w:t>
      </w:r>
      <w:r>
        <w:rPr>
          <w:rFonts w:ascii="Century Gothic" w:hAnsi="Century Gothic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entury Gothic" w:hAnsi="Century Gothic"/>
          <w:sz w:val="24"/>
          <w:szCs w:val="24"/>
          <w:rtl w:val="0"/>
          <w:lang w:val="en-US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Production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:</w:t>
      </w:r>
      <w:r>
        <w:rPr>
          <w:rFonts w:ascii="Century Gothic" w:hAnsi="Century Gothic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entury Gothic" w:hAnsi="Century Gothic"/>
          <w:sz w:val="24"/>
          <w:szCs w:val="24"/>
          <w:rtl w:val="0"/>
          <w:lang w:val="en-US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 xml:space="preserve">Create and distribute accurate production documents, reports, secure releases, permits, insurance, crew and vendor paperwork, SAG compliance.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entury Gothic" w:hAnsi="Century Gothic"/>
          <w:sz w:val="24"/>
          <w:szCs w:val="24"/>
          <w:rtl w:val="0"/>
          <w:lang w:val="en-US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Payroll administration.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entury Gothic" w:hAnsi="Century Gothic"/>
          <w:sz w:val="24"/>
          <w:szCs w:val="24"/>
          <w:rtl w:val="0"/>
          <w:lang w:val="en-US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Additional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entury Gothic" w:hAnsi="Century Gothic"/>
          <w:sz w:val="24"/>
          <w:szCs w:val="24"/>
          <w:rtl w:val="0"/>
          <w:lang w:val="en-US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Film Tax Credit application and audit preparation.</w:t>
      </w:r>
    </w:p>
    <w:p>
      <w:pPr>
        <w:pStyle w:val="Body A"/>
        <w:bidi w:val="0"/>
        <w:ind w:left="0" w:right="0" w:firstLine="0"/>
        <w:jc w:val="left"/>
        <w:rPr>
          <w:rFonts w:ascii="Century Gothic" w:cs="Century Gothic" w:hAnsi="Century Gothic" w:eastAsia="Century Gothic"/>
          <w:sz w:val="24"/>
          <w:szCs w:val="24"/>
          <w:rtl w:val="0"/>
        </w:rPr>
      </w:pPr>
    </w:p>
    <w:p>
      <w:pPr>
        <w:pStyle w:val="Body A"/>
        <w:bidi w:val="0"/>
        <w:ind w:left="0" w:right="0" w:firstLine="0"/>
        <w:jc w:val="left"/>
        <w:rPr>
          <w:rFonts w:ascii="Century Gothic" w:cs="Century Gothic" w:hAnsi="Century Gothic" w:eastAsia="Century Gothic"/>
          <w:b w:val="1"/>
          <w:bCs w:val="1"/>
          <w:sz w:val="24"/>
          <w:szCs w:val="24"/>
          <w:rtl w:val="0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FILMS</w:t>
      </w:r>
    </w:p>
    <w:p>
      <w:pPr>
        <w:pStyle w:val="Body A"/>
        <w:bidi w:val="0"/>
        <w:ind w:left="0" w:right="0" w:firstLine="0"/>
        <w:jc w:val="left"/>
        <w:rPr>
          <w:rFonts w:ascii="Century Gothic" w:cs="Century Gothic" w:hAnsi="Century Gothic" w:eastAsia="Century Gothic"/>
          <w:rtl w:val="0"/>
        </w:rPr>
      </w:pPr>
      <w:r>
        <w:rPr>
          <w:rFonts w:ascii="Century Gothic" w:hAnsi="Century Gothic"/>
          <w:i w:val="1"/>
          <w:iCs w:val="1"/>
          <w:rtl w:val="0"/>
          <w:lang w:val="en-US"/>
        </w:rPr>
        <w:t>A Younger Man</w:t>
      </w:r>
      <w:r>
        <w:rPr>
          <w:rFonts w:ascii="Century Gothic" w:hAnsi="Century Gothic"/>
          <w:rtl w:val="0"/>
          <w:lang w:val="en-US"/>
        </w:rPr>
        <w:t>-P</w:t>
      </w:r>
      <w:r>
        <w:rPr>
          <w:rFonts w:ascii="Century Gothic" w:hAnsi="Century Gothic" w:hint="default"/>
          <w:rtl w:val="0"/>
          <w:lang w:val="en-US"/>
        </w:rPr>
        <w:t>â</w:t>
      </w:r>
      <w:r>
        <w:rPr>
          <w:rFonts w:ascii="Century Gothic" w:hAnsi="Century Gothic"/>
          <w:rtl w:val="0"/>
          <w:lang w:val="en-US"/>
        </w:rPr>
        <w:t>t</w:t>
      </w:r>
      <w:r>
        <w:rPr>
          <w:rFonts w:ascii="Century Gothic" w:hAnsi="Century Gothic" w:hint="default"/>
          <w:rtl w:val="0"/>
          <w:lang w:val="en-US"/>
        </w:rPr>
        <w:t xml:space="preserve">é </w:t>
      </w:r>
      <w:r>
        <w:rPr>
          <w:rFonts w:ascii="Century Gothic" w:hAnsi="Century Gothic"/>
          <w:rtl w:val="0"/>
          <w:lang w:val="en-US"/>
        </w:rPr>
        <w:t>Productions</w:t>
      </w:r>
    </w:p>
    <w:p>
      <w:pPr>
        <w:pStyle w:val="Body A"/>
        <w:bidi w:val="0"/>
        <w:ind w:left="0" w:right="0" w:firstLine="0"/>
        <w:jc w:val="left"/>
        <w:rPr>
          <w:rFonts w:ascii="Century Gothic" w:cs="Century Gothic" w:hAnsi="Century Gothic" w:eastAsia="Century Gothic"/>
          <w:rtl w:val="0"/>
        </w:rPr>
      </w:pPr>
      <w:r>
        <w:rPr>
          <w:rFonts w:ascii="Century Gothic" w:hAnsi="Century Gothic"/>
          <w:i w:val="1"/>
          <w:iCs w:val="1"/>
          <w:rtl w:val="0"/>
          <w:lang w:val="en-US"/>
        </w:rPr>
        <w:t>Junction</w:t>
      </w:r>
      <w:r>
        <w:rPr>
          <w:rFonts w:ascii="Century Gothic" w:hAnsi="Century Gothic"/>
          <w:rtl w:val="0"/>
          <w:lang w:val="en-US"/>
        </w:rPr>
        <w:t>- Choice Films &amp; Movie Ranch Entertainment</w:t>
      </w:r>
    </w:p>
    <w:p>
      <w:pPr>
        <w:pStyle w:val="Body A"/>
        <w:bidi w:val="0"/>
        <w:ind w:left="0" w:right="0" w:firstLine="0"/>
        <w:jc w:val="left"/>
        <w:rPr>
          <w:rFonts w:ascii="Century Gothic" w:cs="Century Gothic" w:hAnsi="Century Gothic" w:eastAsia="Century Gothic"/>
          <w:rtl w:val="0"/>
        </w:rPr>
      </w:pPr>
      <w:r>
        <w:rPr>
          <w:rFonts w:ascii="Century Gothic" w:hAnsi="Century Gothic"/>
          <w:rtl w:val="0"/>
          <w:lang w:val="en-US"/>
        </w:rPr>
        <w:t>A Cry from Within - Sebastian Films</w:t>
      </w:r>
    </w:p>
    <w:p>
      <w:pPr>
        <w:pStyle w:val="Body A"/>
        <w:bidi w:val="0"/>
        <w:ind w:left="0" w:right="0" w:firstLine="0"/>
        <w:jc w:val="left"/>
        <w:rPr>
          <w:rFonts w:ascii="Century Gothic" w:cs="Century Gothic" w:hAnsi="Century Gothic" w:eastAsia="Century Gothic"/>
          <w:rtl w:val="0"/>
        </w:rPr>
      </w:pPr>
      <w:r>
        <w:rPr>
          <w:rFonts w:ascii="Century Gothic" w:hAnsi="Century Gothic"/>
          <w:i w:val="1"/>
          <w:iCs w:val="1"/>
          <w:rtl w:val="0"/>
          <w:lang w:val="en-US"/>
        </w:rPr>
        <w:t>Leaves of the Tree</w:t>
      </w:r>
      <w:r>
        <w:rPr>
          <w:rFonts w:ascii="Century Gothic" w:hAnsi="Century Gothic"/>
          <w:rtl w:val="0"/>
          <w:lang w:val="en-US"/>
        </w:rPr>
        <w:t xml:space="preserve"> - Gogi Productions</w:t>
      </w:r>
    </w:p>
    <w:p>
      <w:pPr>
        <w:pStyle w:val="Body A"/>
        <w:bidi w:val="0"/>
        <w:ind w:left="0" w:right="0" w:firstLine="0"/>
        <w:jc w:val="left"/>
        <w:rPr>
          <w:rFonts w:ascii="Century Gothic" w:cs="Century Gothic" w:hAnsi="Century Gothic" w:eastAsia="Century Gothic"/>
          <w:rtl w:val="0"/>
        </w:rPr>
      </w:pPr>
      <w:r>
        <w:rPr>
          <w:rFonts w:ascii="Century Gothic" w:hAnsi="Century Gothic"/>
          <w:i w:val="1"/>
          <w:iCs w:val="1"/>
          <w:rtl w:val="0"/>
          <w:lang w:val="en-US"/>
        </w:rPr>
        <w:t>Alter Ego</w:t>
      </w:r>
      <w:r>
        <w:rPr>
          <w:rFonts w:ascii="Century Gothic" w:hAnsi="Century Gothic"/>
          <w:rtl w:val="0"/>
          <w:lang w:val="en-US"/>
        </w:rPr>
        <w:t>-Malevo Films Argentina</w:t>
      </w:r>
    </w:p>
    <w:p>
      <w:pPr>
        <w:pStyle w:val="Body A"/>
        <w:bidi w:val="0"/>
        <w:ind w:left="0" w:right="0" w:firstLine="0"/>
        <w:jc w:val="left"/>
        <w:rPr>
          <w:rFonts w:ascii="Century Gothic" w:cs="Century Gothic" w:hAnsi="Century Gothic" w:eastAsia="Century Gothic"/>
          <w:i w:val="1"/>
          <w:iCs w:val="1"/>
          <w:rtl w:val="0"/>
        </w:rPr>
      </w:pPr>
      <w:r>
        <w:rPr>
          <w:rFonts w:ascii="Century Gothic" w:hAnsi="Century Gothic"/>
          <w:i w:val="1"/>
          <w:iCs w:val="1"/>
          <w:rtl w:val="0"/>
          <w:lang w:val="en-US"/>
        </w:rPr>
        <w:t>The Fifth Boro -</w:t>
      </w:r>
      <w:r>
        <w:rPr>
          <w:rFonts w:ascii="Century Gothic" w:hAnsi="Century Gothic"/>
          <w:i w:val="0"/>
          <w:iCs w:val="0"/>
          <w:rtl w:val="0"/>
          <w:lang w:val="en-US"/>
        </w:rPr>
        <w:t>Stanulis Films Inc.</w:t>
      </w:r>
    </w:p>
    <w:p>
      <w:pPr>
        <w:pStyle w:val="Body A"/>
        <w:bidi w:val="0"/>
        <w:ind w:left="0" w:right="0" w:firstLine="0"/>
        <w:jc w:val="left"/>
        <w:rPr>
          <w:rFonts w:ascii="Century Gothic" w:cs="Century Gothic" w:hAnsi="Century Gothic" w:eastAsia="Century Gothic"/>
          <w:rtl w:val="0"/>
        </w:rPr>
      </w:pPr>
      <w:r>
        <w:rPr>
          <w:rFonts w:ascii="Century Gothic" w:hAnsi="Century Gothic"/>
          <w:i w:val="1"/>
          <w:iCs w:val="1"/>
          <w:rtl w:val="0"/>
          <w:lang w:val="en-US"/>
        </w:rPr>
        <w:t xml:space="preserve">Chronicle of a Serial Killer </w:t>
      </w:r>
      <w:r>
        <w:rPr>
          <w:rFonts w:ascii="Century Gothic" w:hAnsi="Century Gothic"/>
          <w:rtl w:val="0"/>
          <w:lang w:val="en-US"/>
        </w:rPr>
        <w:t>- Stanulis Films Inc.</w:t>
      </w:r>
    </w:p>
    <w:p>
      <w:pPr>
        <w:pStyle w:val="Body A"/>
        <w:bidi w:val="0"/>
        <w:ind w:left="0" w:right="0" w:firstLine="0"/>
        <w:jc w:val="left"/>
        <w:rPr>
          <w:rFonts w:ascii="Century Gothic" w:cs="Century Gothic" w:hAnsi="Century Gothic" w:eastAsia="Century Gothic"/>
          <w:rtl w:val="0"/>
        </w:rPr>
      </w:pPr>
      <w:r>
        <w:rPr>
          <w:rFonts w:ascii="Century Gothic" w:hAnsi="Century Gothic"/>
          <w:i w:val="1"/>
          <w:iCs w:val="1"/>
          <w:rtl w:val="0"/>
          <w:lang w:val="en-US"/>
        </w:rPr>
        <w:t>Ebenezer The Traveler</w:t>
      </w:r>
      <w:r>
        <w:rPr>
          <w:rFonts w:ascii="Century Gothic" w:hAnsi="Century Gothic"/>
          <w:rtl w:val="0"/>
          <w:lang w:val="en-US"/>
        </w:rPr>
        <w:t>-Woodward City Productions</w:t>
      </w:r>
    </w:p>
    <w:p>
      <w:pPr>
        <w:pStyle w:val="Body A"/>
        <w:bidi w:val="0"/>
        <w:ind w:left="0" w:right="0" w:firstLine="0"/>
        <w:jc w:val="left"/>
        <w:rPr>
          <w:rFonts w:ascii="Century Gothic" w:cs="Century Gothic" w:hAnsi="Century Gothic" w:eastAsia="Century Gothic"/>
          <w:rtl w:val="0"/>
        </w:rPr>
      </w:pPr>
      <w:r>
        <w:rPr>
          <w:rFonts w:ascii="Century Gothic" w:hAnsi="Century Gothic"/>
          <w:i w:val="1"/>
          <w:iCs w:val="1"/>
          <w:rtl w:val="0"/>
          <w:lang w:val="en-US"/>
        </w:rPr>
        <w:t>Nite</w:t>
      </w:r>
      <w:r>
        <w:rPr>
          <w:rFonts w:ascii="Century Gothic" w:hAnsi="Century Gothic"/>
          <w:rtl w:val="0"/>
          <w:lang w:val="en-US"/>
        </w:rPr>
        <w:t xml:space="preserve"> - Savage  Spell Productions</w:t>
      </w:r>
    </w:p>
    <w:p>
      <w:pPr>
        <w:pStyle w:val="Body A"/>
        <w:bidi w:val="0"/>
        <w:ind w:left="0" w:right="0" w:firstLine="0"/>
        <w:jc w:val="left"/>
        <w:rPr>
          <w:rFonts w:ascii="Century Gothic" w:cs="Century Gothic" w:hAnsi="Century Gothic" w:eastAsia="Century Gothic"/>
          <w:i w:val="1"/>
          <w:iCs w:val="1"/>
          <w:rtl w:val="0"/>
        </w:rPr>
      </w:pPr>
      <w:r>
        <w:rPr>
          <w:rFonts w:ascii="Century Gothic" w:hAnsi="Century Gothic"/>
          <w:i w:val="1"/>
          <w:iCs w:val="1"/>
          <w:rtl w:val="0"/>
          <w:lang w:val="en-US"/>
        </w:rPr>
        <w:t>The Mustard Seed</w:t>
      </w:r>
      <w:r>
        <w:rPr>
          <w:rFonts w:ascii="Century Gothic" w:hAnsi="Century Gothic"/>
          <w:i w:val="0"/>
          <w:iCs w:val="0"/>
          <w:rtl w:val="0"/>
          <w:lang w:val="en-US"/>
        </w:rPr>
        <w:t xml:space="preserve"> - </w:t>
      </w:r>
      <w:r>
        <w:rPr>
          <w:rFonts w:ascii="Century Gothic" w:hAnsi="Century Gothic"/>
          <w:i w:val="0"/>
          <w:iCs w:val="0"/>
          <w:rtl w:val="0"/>
          <w:lang w:val="en-US"/>
        </w:rPr>
        <w:t>P</w:t>
      </w:r>
      <w:r>
        <w:rPr>
          <w:rFonts w:ascii="Century Gothic" w:hAnsi="Century Gothic" w:hint="default"/>
          <w:i w:val="0"/>
          <w:iCs w:val="0"/>
          <w:rtl w:val="0"/>
          <w:lang w:val="en-US"/>
        </w:rPr>
        <w:t>â</w:t>
      </w:r>
      <w:r>
        <w:rPr>
          <w:rFonts w:ascii="Century Gothic" w:hAnsi="Century Gothic"/>
          <w:i w:val="0"/>
          <w:iCs w:val="0"/>
          <w:rtl w:val="0"/>
          <w:lang w:val="en-US"/>
        </w:rPr>
        <w:t>t</w:t>
      </w:r>
      <w:r>
        <w:rPr>
          <w:rFonts w:ascii="Century Gothic" w:hAnsi="Century Gothic" w:hint="default"/>
          <w:i w:val="0"/>
          <w:iCs w:val="0"/>
          <w:rtl w:val="0"/>
          <w:lang w:val="en-US"/>
        </w:rPr>
        <w:t xml:space="preserve">é </w:t>
      </w:r>
      <w:r>
        <w:rPr>
          <w:rFonts w:ascii="Century Gothic" w:hAnsi="Century Gothic"/>
          <w:i w:val="0"/>
          <w:iCs w:val="0"/>
          <w:rtl w:val="0"/>
          <w:lang w:val="en-US"/>
        </w:rPr>
        <w:t>Productions</w:t>
      </w:r>
    </w:p>
    <w:p>
      <w:pPr>
        <w:pStyle w:val="Body A"/>
        <w:bidi w:val="0"/>
        <w:ind w:left="0" w:right="0" w:firstLine="0"/>
        <w:jc w:val="left"/>
        <w:rPr>
          <w:rFonts w:ascii="Century Gothic" w:cs="Century Gothic" w:hAnsi="Century Gothic" w:eastAsia="Century Gothic"/>
          <w:b w:val="1"/>
          <w:bCs w:val="1"/>
          <w:rtl w:val="0"/>
        </w:rPr>
      </w:pPr>
      <w:r>
        <w:rPr>
          <w:rFonts w:ascii="Century Gothic" w:hAnsi="Century Gothic"/>
          <w:b w:val="1"/>
          <w:bCs w:val="1"/>
          <w:rtl w:val="0"/>
          <w:lang w:val="en-US"/>
        </w:rPr>
        <w:t>IN DEVELOPMENT</w:t>
      </w:r>
    </w:p>
    <w:p>
      <w:pPr>
        <w:pStyle w:val="Body A"/>
        <w:bidi w:val="0"/>
        <w:ind w:left="0" w:right="0" w:firstLine="0"/>
        <w:jc w:val="left"/>
        <w:rPr>
          <w:rFonts w:ascii="Century Gothic" w:cs="Century Gothic" w:hAnsi="Century Gothic" w:eastAsia="Century Gothic"/>
          <w:rtl w:val="0"/>
        </w:rPr>
      </w:pPr>
      <w:r>
        <w:rPr>
          <w:rFonts w:ascii="Century Gothic" w:hAnsi="Century Gothic"/>
          <w:rtl w:val="0"/>
          <w:lang w:val="en-US"/>
        </w:rPr>
        <w:t>Red Money-Stanulis Films Inc.</w:t>
      </w:r>
    </w:p>
    <w:p>
      <w:pPr>
        <w:pStyle w:val="Body A"/>
        <w:bidi w:val="0"/>
        <w:ind w:left="0" w:right="0" w:firstLine="0"/>
        <w:jc w:val="left"/>
        <w:rPr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Fonts w:ascii="Century Gothic" w:hAnsi="Century Gothic"/>
          <w:i w:val="1"/>
          <w:iCs w:val="1"/>
          <w:rtl w:val="0"/>
          <w:lang w:val="en-US"/>
        </w:rPr>
        <w:t xml:space="preserve">Handcuffed </w:t>
      </w:r>
      <w:r>
        <w:rPr>
          <w:rFonts w:ascii="Century Gothic" w:hAnsi="Century Gothic"/>
          <w:rtl w:val="0"/>
          <w:lang w:val="en-US"/>
        </w:rPr>
        <w:t>- Malevo Films Argentin</w:t>
      </w:r>
      <w:r>
        <w:rPr>
          <w:rFonts w:ascii="Century Gothic" w:hAnsi="Century Gothic"/>
          <w:sz w:val="24"/>
          <w:szCs w:val="24"/>
          <w:rtl w:val="0"/>
          <w:lang w:val="en-US"/>
        </w:rPr>
        <w:t>a</w:t>
      </w:r>
    </w:p>
    <w:p>
      <w:pPr>
        <w:pStyle w:val="Body A"/>
        <w:bidi w:val="0"/>
        <w:ind w:left="0" w:right="0" w:firstLine="0"/>
        <w:jc w:val="left"/>
        <w:rPr>
          <w:rtl w:val="0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Trail Blazers- Conflix Studios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*"/>
      <w:lvlJc w:val="left"/>
      <w:pPr>
        <w:ind w:left="19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7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5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3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1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9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7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5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3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